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widowControl/>
        <w:spacing w:line="760" w:lineRule="exact" w:before="0" w:after="28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56"/>
        </w:rPr>
        <w:t>스타트업 이벤트 운영 제안서</w:t>
      </w:r>
    </w:p>
    <w:p>
      <w:pPr>
        <w:keepNext w:val="0"/>
        <w:keepLines/>
        <w:widowControl/>
        <w:spacing w:line="460" w:lineRule="exact" w:before="0" w:after="28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111722"/>
          <w:sz w:val="28"/>
        </w:rPr>
        <w:t>피칭·컨퍼런스·밋업·성과공유회를</w:t>
        <w:br/>
        <w:t>프로그램부터 무대와 제작물까지 준비합니다.</w:t>
      </w:r>
    </w:p>
    <w:p>
      <w:pPr>
        <w:keepNext/>
        <w:spacing w:after="80" w:line="240" w:lineRule="auto"/>
      </w:pPr>
      <w:r>
        <w:drawing>
          <wp:inline xmlns:a="http://schemas.openxmlformats.org/drawingml/2006/main" xmlns:pic="http://schemas.openxmlformats.org/drawingml/2006/picture">
            <wp:extent cx="6120000" cy="4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star-2025-hall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keepLines/>
        <w:widowControl/>
        <w:spacing w:line="280" w:lineRule="exact" w:before="0" w:after="12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526075"/>
          <w:sz w:val="18"/>
        </w:rPr>
        <w:t>2025 천안 C-Star Awards · 메인 행사장</w:t>
      </w:r>
    </w:p>
    <w:p>
      <w:pPr>
        <w:keepNext/>
        <w:keepLines/>
        <w:widowControl/>
        <w:spacing w:line="420" w:lineRule="exact" w:before="240" w:after="14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28"/>
        </w:rPr>
        <w:t>행사에 맞춘 구성</w:t>
      </w:r>
    </w:p>
    <w:p>
      <w:pPr>
        <w:keepNext w:val="0"/>
        <w:keepLines/>
        <w:widowControl/>
        <w:spacing w:line="36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111722"/>
          <w:sz w:val="22"/>
        </w:rPr>
        <w:t>발표와 토론, 기업 간 상담, 전시·시상이 함께 있는 스타트업 행사를 기획합니다. 프로그램과 공간을 구성하고 디자인·제작·장비를 준비하며, 필요한 운영 솔루션도 직접 개발해 행사에 사용합니다.</w:t>
      </w:r>
    </w:p>
    <w:p>
      <w:pPr>
        <w:keepNext w:val="0"/>
        <w:keepLines/>
        <w:widowControl/>
        <w:spacing w:line="28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526075"/>
          <w:sz w:val="18"/>
        </w:rPr>
        <w:t>창업·기업 지원기관 · 액셀러레이터 · 기업 오픈이노베이션 담당자</w:t>
      </w:r>
    </w:p>
    <w:p>
      <w:pPr>
        <w:keepNext/>
        <w:keepLines/>
        <w:pageBreakBefore/>
        <w:widowControl/>
        <w:spacing w:line="640" w:lineRule="exact" w:before="0" w:after="26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46"/>
        </w:rPr>
        <w:t>1. 스타트업 행사 프로그램</w:t>
      </w:r>
    </w:p>
    <w:p>
      <w:pPr>
        <w:keepNext w:val="0"/>
        <w:keepLines/>
        <w:widowControl/>
        <w:spacing w:line="460" w:lineRule="exact" w:before="0" w:after="28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111722"/>
          <w:sz w:val="28"/>
        </w:rPr>
        <w:t>발표·교류·성과 공유의 목적에 따라</w:t>
        <w:br/>
        <w:t>세션과 공간을 구성합니다.</w:t>
      </w:r>
    </w:p>
    <w:p>
      <w:pPr>
        <w:keepNext/>
        <w:keepLines/>
        <w:widowControl/>
        <w:spacing w:line="420" w:lineRule="exact" w:before="240" w:after="14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28"/>
        </w:rPr>
        <w:t>피칭·데모데이</w:t>
      </w:r>
    </w:p>
    <w:p>
      <w:pPr>
        <w:keepNext w:val="0"/>
        <w:keepLines/>
        <w:widowControl/>
        <w:spacing w:line="36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111722"/>
          <w:sz w:val="22"/>
        </w:rPr>
        <w:t>기업 IR 발표와 심사, 투자자 밋업을 구성합니다. 발표자료 화면과 타이머, 프롬프터, 발표자용 마이크와 큐 시스템을 준비하고 발표자 대기공간과 이동 동선을 잡습니다.</w:t>
      </w:r>
    </w:p>
    <w:p>
      <w:pPr>
        <w:keepNext/>
        <w:keepLines/>
        <w:widowControl/>
        <w:spacing w:line="420" w:lineRule="exact" w:before="240" w:after="14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28"/>
        </w:rPr>
        <w:t>컨퍼런스·포럼</w:t>
      </w:r>
    </w:p>
    <w:p>
      <w:pPr>
        <w:keepNext w:val="0"/>
        <w:keepLines/>
        <w:widowControl/>
        <w:spacing w:line="36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111722"/>
          <w:sz w:val="22"/>
        </w:rPr>
        <w:t>행사 주제에 맞춰 강연·패널토크·질의응답 세션을 구성합니다. 연사 섭외와 발표자료 준비를 진행하고, 요청에 따라 발표·사진을 담은 콘텐츠북을 제작합니다.</w:t>
      </w:r>
    </w:p>
    <w:p>
      <w:pPr>
        <w:keepNext/>
        <w:keepLines/>
        <w:widowControl/>
        <w:spacing w:line="420" w:lineRule="exact" w:before="240" w:after="14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28"/>
        </w:rPr>
        <w:t>밋업·네트워킹</w:t>
      </w:r>
    </w:p>
    <w:p>
      <w:pPr>
        <w:keepNext w:val="0"/>
        <w:keepLines/>
        <w:widowControl/>
        <w:spacing w:line="36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111722"/>
          <w:sz w:val="22"/>
        </w:rPr>
        <w:t>참가기업의 상담 희망에 맞춘 매칭과 라운드별 일정을 구성합니다. 1:1 상담, 자유 네트워킹, 알럼나이 모임에 맞춰 테이블과 교류 공간을 준비합니다.</w:t>
      </w:r>
    </w:p>
    <w:p>
      <w:pPr>
        <w:keepNext/>
        <w:keepLines/>
        <w:widowControl/>
        <w:spacing w:line="420" w:lineRule="exact" w:before="240" w:after="14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28"/>
        </w:rPr>
        <w:t>성과공유회·시상식</w:t>
      </w:r>
    </w:p>
    <w:p>
      <w:pPr>
        <w:keepNext w:val="0"/>
        <w:keepLines/>
        <w:widowControl/>
        <w:spacing w:line="36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111722"/>
          <w:sz w:val="22"/>
        </w:rPr>
        <w:t>기업 성과 발표와 시제품 전시, 부스별 심사, 시상 프로그램을 구성합니다. 발표장과 전시·상담 공간을 함께 사용하거나 공연·만찬을 연결하는 행사도 준비합니다.</w:t>
      </w:r>
    </w:p>
    <w:p>
      <w:pPr>
        <w:keepNext/>
        <w:keepLines/>
        <w:widowControl/>
        <w:spacing w:line="420" w:lineRule="exact" w:before="240" w:after="14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28"/>
        </w:rPr>
        <w:t>실제 프로그램 구성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80" w:type="dxa"/>
        <w:tblCellMar>
          <w:top w:w="200" w:type="dxa"/>
          <w:left w:w="180" w:type="dxa"/>
          <w:bottom w:w="200" w:type="dxa"/>
          <w:right w:w="180" w:type="dxa"/>
        </w:tblCellMar>
        <w:tblBorders>
          <w:top w:val="nil" w:sz="3" w:color="CED5DF"/>
          <w:left w:val="nil" w:sz="3" w:color="CED5DF"/>
          <w:bottom w:val="single" w:sz="3" w:color="CED5DF"/>
          <w:right w:val="nil" w:sz="3" w:color="CED5DF"/>
          <w:insideH w:val="single" w:sz="3" w:color="CED5DF"/>
          <w:insideV w:val="nil" w:sz="3" w:color="CED5DF"/>
        </w:tblBorders>
      </w:tblPr>
      <w:tblGrid>
        <w:gridCol w:w="3288"/>
        <w:gridCol w:w="6350"/>
      </w:tblGrid>
      <w:tr>
        <w:trPr>
          <w:cantSplit/>
          <w:tblHeader/>
        </w:trPr>
        <w:tc>
          <w:tcPr>
            <w:tcW w:type="dxa" w:w="3288"/>
            <w:vAlign w:val="top"/>
            <w:shd w:fill="EFF3FA"/>
            <w:tcBorders>
              <w:top w:val="single" w:sz="9" w:color="193D8D"/>
            </w:tcBorders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/>
                <w:color w:val="193D8D"/>
                <w:sz w:val="20"/>
              </w:rPr>
              <w:t>행사</w:t>
            </w:r>
          </w:p>
        </w:tc>
        <w:tc>
          <w:tcPr>
            <w:tcW w:type="dxa" w:w="6350"/>
            <w:vAlign w:val="top"/>
            <w:shd w:fill="EFF3FA"/>
            <w:tcBorders>
              <w:top w:val="single" w:sz="9" w:color="193D8D"/>
            </w:tcBorders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/>
                <w:color w:val="193D8D"/>
                <w:sz w:val="20"/>
              </w:rPr>
              <w:t>구성 내용</w:t>
            </w:r>
          </w:p>
        </w:tc>
      </w:tr>
      <w:tr>
        <w:trPr>
          <w:cantSplit/>
        </w:trPr>
        <w:tc>
          <w:tcPr>
            <w:tcW w:type="dxa" w:w="3288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KT&amp;G 상상스타트업캠프</w:t>
              <w:br/>
              <w:t>8기 피칭데이</w:t>
            </w:r>
          </w:p>
        </w:tc>
        <w:tc>
          <w:tcPr>
            <w:tcW w:type="dxa" w:w="6350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IR 피칭 · 투자전략 패널토크 · 인도네시아 시장 진출 세션 · 1:1 VC 밋업 · 시상</w:t>
            </w:r>
          </w:p>
        </w:tc>
      </w:tr>
      <w:tr>
        <w:trPr>
          <w:cantSplit/>
        </w:trPr>
        <w:tc>
          <w:tcPr>
            <w:tcW w:type="dxa" w:w="3288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메트라이프 인클루전</w:t>
              <w:br/>
              <w:t>플러스 8.0 스테이지데이</w:t>
            </w:r>
          </w:p>
        </w:tc>
        <w:tc>
          <w:tcPr>
            <w:tcW w:type="dxa" w:w="6350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참여기업 피칭 · 투자자 밋업 · 공연 · 시상 · 만찬</w:t>
            </w:r>
          </w:p>
        </w:tc>
      </w:tr>
    </w:tbl>
    <w:p>
      <w:pPr>
        <w:keepNext/>
        <w:keepLines/>
        <w:pageBreakBefore/>
        <w:widowControl/>
        <w:spacing w:line="640" w:lineRule="exact" w:before="0" w:after="26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46"/>
        </w:rPr>
        <w:t>2. 무대·디자인·제작</w:t>
      </w:r>
    </w:p>
    <w:p>
      <w:pPr>
        <w:keepNext w:val="0"/>
        <w:keepLines/>
        <w:widowControl/>
        <w:spacing w:line="460" w:lineRule="exact" w:before="0" w:after="28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111722"/>
          <w:sz w:val="28"/>
        </w:rPr>
        <w:t>행사 키비주얼을 무대·화면·제작물에 적용하고,</w:t>
        <w:br/>
        <w:t>발표와 전시·상담에 필요한 공간을 조성합니다.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0" w:type="dxa"/>
        <w:tblCellMar>
          <w:top w:w="60" w:type="dxa"/>
          <w:left w:w="0" w:type="dxa"/>
          <w:bottom w:w="160" w:type="dxa"/>
          <w:right w:w="0" w:type="dxa"/>
        </w:tblCellMar>
        <w:tblBorders>
          <w:top w:val="nil" w:sz="3" w:color="CED5DF"/>
          <w:left w:val="nil" w:sz="3" w:color="CED5DF"/>
          <w:bottom w:val="nil" w:sz="3" w:color="CED5DF"/>
          <w:right w:val="nil" w:sz="3" w:color="CED5DF"/>
          <w:insideH w:val="nil" w:sz="3" w:color="CED5DF"/>
          <w:insideV w:val="nil" w:sz="3" w:color="CED5DF"/>
        </w:tblBorders>
      </w:tblPr>
      <w:tblGrid>
        <w:gridCol w:w="4932"/>
        <w:gridCol w:w="4706"/>
      </w:tblGrid>
      <w:tr>
        <w:trPr>
          <w:cantSplit/>
        </w:trPr>
        <w:tc>
          <w:tcPr>
            <w:tcW w:type="dxa" w:w="4932"/>
            <w:vAlign w:val="top"/>
          </w:tcPr>
          <w:p>
            <w:pPr>
              <w:keepNext/>
              <w:spacing w:after="8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952000" cy="196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star-2025-atrium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000" cy="19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/>
              <w:widowControl/>
              <w:spacing w:line="280" w:lineRule="exact" w:before="0" w:after="12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526075"/>
                <w:sz w:val="18"/>
              </w:rPr>
              <w:t>2025 천안 C-Star Awards · 로비와 전시 공간</w:t>
            </w:r>
          </w:p>
        </w:tc>
        <w:tc>
          <w:tcPr>
            <w:tcW w:type="dxa" w:w="4706"/>
            <w:vAlign w:val="top"/>
          </w:tcPr>
          <w:p>
            <w:pPr>
              <w:keepNext/>
              <w:keepLines/>
              <w:widowControl/>
              <w:spacing w:line="420" w:lineRule="exact" w:before="0" w:after="14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/>
                <w:color w:val="111722"/>
                <w:sz w:val="28"/>
              </w:rPr>
              <w:t>무대와 주변 공간을 함께 구성</w:t>
            </w:r>
          </w:p>
          <w:p>
            <w:pPr>
              <w:keepNext w:val="0"/>
              <w:keepLines/>
              <w:widowControl/>
              <w:spacing w:line="360" w:lineRule="exact" w:before="0" w:after="16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2"/>
              </w:rPr>
              <w:t>행사장 조건과 프로그램에 맞춰 메인 무대, 전시부스, 상담테이블, 기업 소개월과 안내물의 배치를 정합니다.</w:t>
            </w:r>
          </w:p>
        </w:tc>
      </w:tr>
    </w:tbl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80" w:type="dxa"/>
        <w:tblCellMar>
          <w:top w:w="200" w:type="dxa"/>
          <w:left w:w="180" w:type="dxa"/>
          <w:bottom w:w="200" w:type="dxa"/>
          <w:right w:w="180" w:type="dxa"/>
        </w:tblCellMar>
        <w:tblBorders>
          <w:top w:val="nil" w:sz="3" w:color="CED5DF"/>
          <w:left w:val="nil" w:sz="3" w:color="CED5DF"/>
          <w:bottom w:val="single" w:sz="3" w:color="CED5DF"/>
          <w:right w:val="nil" w:sz="3" w:color="CED5DF"/>
          <w:insideH w:val="single" w:sz="3" w:color="CED5DF"/>
          <w:insideV w:val="nil" w:sz="3" w:color="CED5DF"/>
        </w:tblBorders>
      </w:tblPr>
      <w:tblGrid>
        <w:gridCol w:w="2268"/>
        <w:gridCol w:w="7370"/>
      </w:tblGrid>
      <w:tr>
        <w:trPr>
          <w:cantSplit/>
          <w:tblHeader/>
        </w:trPr>
        <w:tc>
          <w:tcPr>
            <w:tcW w:type="dxa" w:w="2268"/>
            <w:vAlign w:val="top"/>
            <w:shd w:fill="EFF3FA"/>
            <w:tcBorders>
              <w:top w:val="single" w:sz="9" w:color="193D8D"/>
            </w:tcBorders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/>
                <w:color w:val="193D8D"/>
                <w:sz w:val="20"/>
              </w:rPr>
              <w:t>구분</w:t>
            </w:r>
          </w:p>
        </w:tc>
        <w:tc>
          <w:tcPr>
            <w:tcW w:type="dxa" w:w="7370"/>
            <w:vAlign w:val="top"/>
            <w:shd w:fill="EFF3FA"/>
            <w:tcBorders>
              <w:top w:val="single" w:sz="9" w:color="193D8D"/>
            </w:tcBorders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/>
                <w:color w:val="193D8D"/>
                <w:sz w:val="20"/>
              </w:rPr>
              <w:t>제안 범위</w:t>
            </w:r>
          </w:p>
        </w:tc>
      </w:tr>
      <w:tr>
        <w:trPr>
          <w:cantSplit/>
        </w:trPr>
        <w:tc>
          <w:tcPr>
            <w:tcW w:type="dxa" w:w="2268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키비주얼·응용 디자인</w:t>
            </w:r>
          </w:p>
        </w:tc>
        <w:tc>
          <w:tcPr>
            <w:tcW w:type="dxa" w:w="7370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기관·기업의 브랜드를 반영한 행사 디자인, 발표 화면, 배너·안내물 등 응용 디자인</w:t>
            </w:r>
          </w:p>
        </w:tc>
      </w:tr>
      <w:tr>
        <w:trPr>
          <w:cantSplit/>
        </w:trPr>
        <w:tc>
          <w:tcPr>
            <w:tcW w:type="dxa" w:w="2268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무대·현장 시스템</w:t>
            </w:r>
          </w:p>
        </w:tc>
        <w:tc>
          <w:tcPr>
            <w:tcW w:type="dxa" w:w="7370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음향 · 화면 · 조명 · 효과, 발표자료 송출, 타이머·프롬프터와 큐 시스템</w:t>
            </w:r>
          </w:p>
        </w:tc>
      </w:tr>
      <w:tr>
        <w:trPr>
          <w:cantSplit/>
        </w:trPr>
        <w:tc>
          <w:tcPr>
            <w:tcW w:type="dxa" w:w="2268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공간·제작물</w:t>
            </w:r>
          </w:p>
        </w:tc>
        <w:tc>
          <w:tcPr>
            <w:tcW w:type="dxa" w:w="7370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전시부스 · 기업 소개월 · 행사장 안내물 · 명찰 · 시상 제작물</w:t>
            </w:r>
          </w:p>
        </w:tc>
      </w:tr>
      <w:tr>
        <w:trPr>
          <w:cantSplit/>
        </w:trPr>
        <w:tc>
          <w:tcPr>
            <w:tcW w:type="dxa" w:w="2268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사진·영상·콘텐츠</w:t>
            </w:r>
          </w:p>
        </w:tc>
        <w:tc>
          <w:tcPr>
            <w:tcW w:type="dxa" w:w="7370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행사 사진·영상 촬영 및 제작, 발표자료와 사진을 정리한 콘텐츠북</w:t>
            </w:r>
          </w:p>
        </w:tc>
      </w:tr>
      <w:tr>
        <w:trPr>
          <w:cantSplit/>
        </w:trPr>
        <w:tc>
          <w:tcPr>
            <w:tcW w:type="dxa" w:w="2268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장소·연계 프로그램</w:t>
            </w:r>
          </w:p>
        </w:tc>
        <w:tc>
          <w:tcPr>
            <w:tcW w:type="dxa" w:w="7370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행사장 대관, 케이터링, 공연 등 프로그램에 필요한 협력 업무</w:t>
            </w:r>
          </w:p>
        </w:tc>
      </w:tr>
    </w:tbl>
    <w:p>
      <w:pPr>
        <w:keepNext w:val="0"/>
        <w:keepLines/>
        <w:widowControl/>
        <w:spacing w:line="280" w:lineRule="exact" w:before="16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526075"/>
          <w:sz w:val="18"/>
        </w:rPr>
        <w:t>제작 규격·수량, 장비 구성과 설치 일정은 행사장 조건과 예산에 맞춰 협의합니다.</w:t>
      </w:r>
    </w:p>
    <w:p>
      <w:pPr>
        <w:keepNext/>
        <w:keepLines/>
        <w:pageBreakBefore/>
        <w:widowControl/>
        <w:spacing w:line="640" w:lineRule="exact" w:before="0" w:after="26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46"/>
        </w:rPr>
        <w:t>3. 자체 개발 운영 솔루션</w:t>
      </w:r>
    </w:p>
    <w:p>
      <w:pPr>
        <w:keepNext w:val="0"/>
        <w:keepLines/>
        <w:widowControl/>
        <w:spacing w:line="460" w:lineRule="exact" w:before="0" w:after="28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111722"/>
          <w:sz w:val="28"/>
        </w:rPr>
        <w:t>QR 체크인, 컨퍼런스 Q&amp;A, 밋업 매칭,</w:t>
        <w:br/>
        <w:t>경품추첨 솔루션을 직접 개발해 행사에 사용합니다.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80" w:type="dxa"/>
        <w:tblCellMar>
          <w:top w:w="200" w:type="dxa"/>
          <w:left w:w="180" w:type="dxa"/>
          <w:bottom w:w="200" w:type="dxa"/>
          <w:right w:w="180" w:type="dxa"/>
        </w:tblCellMar>
        <w:tblBorders>
          <w:top w:val="nil" w:sz="3" w:color="CED5DF"/>
          <w:left w:val="nil" w:sz="3" w:color="CED5DF"/>
          <w:bottom w:val="single" w:sz="3" w:color="CED5DF"/>
          <w:right w:val="nil" w:sz="3" w:color="CED5DF"/>
          <w:insideH w:val="single" w:sz="3" w:color="CED5DF"/>
          <w:insideV w:val="nil" w:sz="3" w:color="CED5DF"/>
        </w:tblBorders>
      </w:tblPr>
      <w:tblGrid>
        <w:gridCol w:w="2268"/>
        <w:gridCol w:w="7370"/>
      </w:tblGrid>
      <w:tr>
        <w:trPr>
          <w:cantSplit/>
          <w:tblHeader/>
        </w:trPr>
        <w:tc>
          <w:tcPr>
            <w:tcW w:type="dxa" w:w="2268"/>
            <w:vAlign w:val="top"/>
            <w:shd w:fill="EFF3FA"/>
            <w:tcBorders>
              <w:top w:val="single" w:sz="9" w:color="193D8D"/>
            </w:tcBorders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/>
                <w:color w:val="193D8D"/>
                <w:sz w:val="20"/>
              </w:rPr>
              <w:t>솔루션</w:t>
            </w:r>
          </w:p>
        </w:tc>
        <w:tc>
          <w:tcPr>
            <w:tcW w:type="dxa" w:w="7370"/>
            <w:vAlign w:val="top"/>
            <w:shd w:fill="EFF3FA"/>
            <w:tcBorders>
              <w:top w:val="single" w:sz="9" w:color="193D8D"/>
            </w:tcBorders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/>
                <w:color w:val="193D8D"/>
                <w:sz w:val="20"/>
              </w:rPr>
              <w:t>행사에서 사용하는 기능</w:t>
            </w:r>
          </w:p>
        </w:tc>
      </w:tr>
      <w:tr>
        <w:trPr>
          <w:cantSplit/>
        </w:trPr>
        <w:tc>
          <w:tcPr>
            <w:tcW w:type="dxa" w:w="2268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QR 체크인</w:t>
            </w:r>
          </w:p>
        </w:tc>
        <w:tc>
          <w:tcPr>
            <w:tcW w:type="dxa" w:w="7370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QR코드로 참가자의 현장 입장을 확인하는 체크인</w:t>
            </w:r>
          </w:p>
        </w:tc>
      </w:tr>
      <w:tr>
        <w:trPr>
          <w:cantSplit/>
        </w:trPr>
        <w:tc>
          <w:tcPr>
            <w:tcW w:type="dxa" w:w="2268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컨퍼런스 Q&amp;A</w:t>
            </w:r>
          </w:p>
        </w:tc>
        <w:tc>
          <w:tcPr>
            <w:tcW w:type="dxa" w:w="7370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참가자 질문을 받아 강연·패널토크의 질의응답에 활용</w:t>
            </w:r>
          </w:p>
        </w:tc>
      </w:tr>
      <w:tr>
        <w:trPr>
          <w:cantSplit/>
        </w:trPr>
        <w:tc>
          <w:tcPr>
            <w:tcW w:type="dxa" w:w="2268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밋업 매칭</w:t>
            </w:r>
          </w:p>
        </w:tc>
        <w:tc>
          <w:tcPr>
            <w:tcW w:type="dxa" w:w="7370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참가기업의 상담 희망을 반영한 미팅 배정과 일정 안내</w:t>
            </w:r>
          </w:p>
        </w:tc>
      </w:tr>
      <w:tr>
        <w:trPr>
          <w:cantSplit/>
        </w:trPr>
        <w:tc>
          <w:tcPr>
            <w:tcW w:type="dxa" w:w="2268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경품추첨</w:t>
            </w:r>
          </w:p>
        </w:tc>
        <w:tc>
          <w:tcPr>
            <w:tcW w:type="dxa" w:w="7370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행사 중 참가자를 대상으로 진행하는 경품추첨</w:t>
            </w:r>
          </w:p>
        </w:tc>
      </w:tr>
    </w:tbl>
    <w:p>
      <w:pPr>
        <w:keepNext/>
        <w:keepLines/>
        <w:widowControl/>
        <w:spacing w:line="420" w:lineRule="exact" w:before="240" w:after="14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28"/>
        </w:rPr>
        <w:t>행사 방식에 맞춰 적용</w:t>
      </w:r>
    </w:p>
    <w:p>
      <w:pPr>
        <w:keepNext w:val="0"/>
        <w:keepLines/>
        <w:widowControl/>
        <w:spacing w:line="36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111722"/>
          <w:sz w:val="22"/>
        </w:rPr>
        <w:t>어떤 기능이 필요한지 프로그램을 보며 함께 정합니다.</w:t>
        <w:br/>
        <w:t>참가 대상, 사용 시점과 화면 구성에 따라 적용 범위와 준비 일정을 협의합니다.</w:t>
      </w:r>
    </w:p>
    <w:p>
      <w:pPr>
        <w:spacing w:before="0" w:after="0" w:line="170" w:lineRule="exact"/>
      </w:pPr>
      <w:r>
        <w:rPr>
          <w:rFonts w:ascii="나눔고딕" w:hAnsi="나눔고딕" w:eastAsia="나눔고딕" w:cs="나눔고딕"/>
          <w:b w:val="0"/>
          <w:color w:val="111722"/>
          <w:sz w:val="2"/>
        </w:rPr>
      </w:r>
    </w:p>
    <w:p>
      <w:pPr>
        <w:keepNext/>
        <w:spacing w:after="80" w:line="240" w:lineRule="auto"/>
      </w:pPr>
      <w:r>
        <w:drawing>
          <wp:inline xmlns:a="http://schemas.openxmlformats.org/drawingml/2006/main" xmlns:pic="http://schemas.openxmlformats.org/drawingml/2006/picture">
            <wp:extent cx="5220000" cy="293886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idp-2026-meetings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29388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keepLines/>
        <w:widowControl/>
        <w:spacing w:line="280" w:lineRule="exact" w:before="0" w:after="12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526075"/>
          <w:sz w:val="18"/>
        </w:rPr>
        <w:t>2026 디자인-기술 협업 밋업 · 기업 간 미팅</w:t>
      </w:r>
    </w:p>
    <w:p>
      <w:pPr>
        <w:keepNext w:val="0"/>
        <w:keepLines/>
        <w:widowControl/>
        <w:spacing w:line="28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526075"/>
          <w:sz w:val="18"/>
        </w:rPr>
        <w:t>기술기업과 디자인전문기업의 상담 희망을 조사해 미팅 일정을 편성하고, 기업별 일정표와 현장 변경 내역을 관리했습니다.</w:t>
      </w:r>
    </w:p>
    <w:p>
      <w:pPr>
        <w:keepNext/>
        <w:keepLines/>
        <w:pageBreakBefore/>
        <w:widowControl/>
        <w:spacing w:line="640" w:lineRule="exact" w:before="0" w:after="26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46"/>
        </w:rPr>
        <w:t>4. 관련 수행 사례</w:t>
      </w:r>
    </w:p>
    <w:p>
      <w:pPr>
        <w:keepNext w:val="0"/>
        <w:keepLines/>
        <w:widowControl/>
        <w:spacing w:line="460" w:lineRule="exact" w:before="0" w:after="28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111722"/>
          <w:sz w:val="28"/>
        </w:rPr>
        <w:t>피칭과 전시·상담을 함께 구성한 행사</w:t>
      </w:r>
    </w:p>
    <w:p>
      <w:pPr>
        <w:keepNext/>
        <w:keepLines/>
        <w:widowControl/>
        <w:spacing w:line="420" w:lineRule="exact" w:before="160" w:after="10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28"/>
        </w:rPr>
        <w:t>2025 천안 C-Star Awards</w:t>
      </w:r>
    </w:p>
    <w:p>
      <w:pPr>
        <w:keepNext w:val="0"/>
        <w:keepLines/>
        <w:widowControl/>
        <w:spacing w:line="280" w:lineRule="exact" w:before="0" w:after="14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526075"/>
          <w:sz w:val="18"/>
        </w:rPr>
        <w:t>2025. 9. · 2일간 진행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0" w:type="dxa"/>
        <w:tblCellMar>
          <w:top w:w="60" w:type="dxa"/>
          <w:left w:w="0" w:type="dxa"/>
          <w:bottom w:w="100" w:type="dxa"/>
          <w:right w:w="0" w:type="dxa"/>
        </w:tblCellMar>
        <w:tblBorders>
          <w:top w:val="nil" w:sz="3" w:color="CED5DF"/>
          <w:left w:val="nil" w:sz="3" w:color="CED5DF"/>
          <w:bottom w:val="nil" w:sz="3" w:color="CED5DF"/>
          <w:right w:val="nil" w:sz="3" w:color="CED5DF"/>
          <w:insideH w:val="nil" w:sz="3" w:color="CED5DF"/>
          <w:insideV w:val="nil" w:sz="3" w:color="CED5DF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vAlign w:val="top"/>
          </w:tcPr>
          <w:p>
            <w:pPr>
              <w:keepNext/>
              <w:spacing w:after="8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880000" cy="1920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star-2025-hall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9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/>
              <w:widowControl/>
              <w:spacing w:line="280" w:lineRule="exact" w:before="0" w:after="12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526075"/>
                <w:sz w:val="18"/>
              </w:rPr>
              <w:t>메인 행사장 · 무대와 객석</w:t>
            </w:r>
          </w:p>
        </w:tc>
        <w:tc>
          <w:tcPr>
            <w:tcW w:type="dxa" w:w="4819"/>
            <w:vAlign w:val="top"/>
          </w:tcPr>
          <w:p>
            <w:pPr>
              <w:keepNext w:val="0"/>
              <w:keepLines/>
              <w:widowControl/>
              <w:spacing w:line="360" w:lineRule="exact" w:before="0" w:after="14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2"/>
              </w:rPr>
              <w:t>300여 명이 참석한 행사로, 유망 스타트업 IR 발표와 혁신 강연을 운영했습니다. IR 경진대회 결선에서는 10개사가 피칭에 참여했습니다.</w:t>
            </w:r>
          </w:p>
          <w:p>
            <w:pPr>
              <w:keepNext w:val="0"/>
              <w:keepLines/>
              <w:widowControl/>
              <w:spacing w:line="360" w:lineRule="exact" w:before="0" w:after="14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2"/>
              </w:rPr>
              <w:t>전시부스 10개와 기술·투자 상담테이블 32개를 운영했습니다.</w:t>
            </w:r>
          </w:p>
        </w:tc>
      </w:tr>
    </w:tbl>
    <w:p>
      <w:pPr>
        <w:spacing w:before="0" w:after="0" w:line="283" w:lineRule="exact"/>
      </w:pPr>
      <w:r>
        <w:rPr>
          <w:rFonts w:ascii="나눔고딕" w:hAnsi="나눔고딕" w:eastAsia="나눔고딕" w:cs="나눔고딕"/>
          <w:b w:val="0"/>
          <w:color w:val="111722"/>
          <w:sz w:val="2"/>
        </w:rPr>
      </w:r>
    </w:p>
    <w:p>
      <w:pPr>
        <w:keepNext/>
        <w:keepLines/>
        <w:widowControl/>
        <w:spacing w:line="420" w:lineRule="exact" w:before="160" w:after="10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28"/>
        </w:rPr>
        <w:t>K-Startup Grand Challenge 데모데이</w:t>
      </w:r>
    </w:p>
    <w:p>
      <w:pPr>
        <w:keepNext w:val="0"/>
        <w:keepLines/>
        <w:widowControl/>
        <w:spacing w:line="280" w:lineRule="exact" w:before="0" w:after="14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526075"/>
          <w:sz w:val="18"/>
        </w:rPr>
        <w:t>2024. 11.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0" w:type="dxa"/>
        <w:tblCellMar>
          <w:top w:w="60" w:type="dxa"/>
          <w:left w:w="0" w:type="dxa"/>
          <w:bottom w:w="100" w:type="dxa"/>
          <w:right w:w="0" w:type="dxa"/>
        </w:tblCellMar>
        <w:tblBorders>
          <w:top w:val="nil" w:sz="3" w:color="CED5DF"/>
          <w:left w:val="nil" w:sz="3" w:color="CED5DF"/>
          <w:bottom w:val="nil" w:sz="3" w:color="CED5DF"/>
          <w:right w:val="nil" w:sz="3" w:color="CED5DF"/>
          <w:insideH w:val="nil" w:sz="3" w:color="CED5DF"/>
          <w:insideV w:val="nil" w:sz="3" w:color="CED5DF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vAlign w:val="top"/>
          </w:tcPr>
          <w:p>
            <w:pPr>
              <w:keepNext/>
              <w:spacing w:after="8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880000" cy="1920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startup-2024-pitching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9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/>
              <w:widowControl/>
              <w:spacing w:line="280" w:lineRule="exact" w:before="0" w:after="12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526075"/>
                <w:sz w:val="18"/>
              </w:rPr>
              <w:t>글로벌 스타트업 IR 피칭 현장</w:t>
            </w:r>
          </w:p>
        </w:tc>
        <w:tc>
          <w:tcPr>
            <w:tcW w:type="dxa" w:w="4819"/>
            <w:vAlign w:val="top"/>
          </w:tcPr>
          <w:p>
            <w:pPr>
              <w:keepNext w:val="0"/>
              <w:keepLines/>
              <w:widowControl/>
              <w:spacing w:line="360" w:lineRule="exact" w:before="0" w:after="14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2"/>
              </w:rPr>
              <w:t>글로벌 스타트업 10팀의 IR 피칭을 진행했습니다. 해외 VC 4인과 국내 심사위원 3인을 초청했습니다.</w:t>
            </w:r>
          </w:p>
          <w:p>
            <w:pPr>
              <w:keepNext w:val="0"/>
              <w:keepLines/>
              <w:widowControl/>
              <w:spacing w:line="360" w:lineRule="exact" w:before="0" w:after="14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2"/>
              </w:rPr>
              <w:t>블라인드 심사와 에코시스템 투어, 네트워킹 디너도 운영했습니다.</w:t>
            </w:r>
          </w:p>
        </w:tc>
      </w:tr>
    </w:tbl>
    <w:p>
      <w:pPr>
        <w:spacing w:before="0" w:after="0" w:line="283" w:lineRule="exact"/>
      </w:pPr>
      <w:r>
        <w:rPr>
          <w:rFonts w:ascii="나눔고딕" w:hAnsi="나눔고딕" w:eastAsia="나눔고딕" w:cs="나눔고딕"/>
          <w:b w:val="0"/>
          <w:color w:val="111722"/>
          <w:sz w:val="2"/>
        </w:rPr>
      </w:r>
    </w:p>
    <w:p>
      <w:pPr>
        <w:keepNext/>
        <w:keepLines/>
        <w:pageBreakBefore/>
        <w:widowControl/>
        <w:spacing w:line="640" w:lineRule="exact" w:before="0" w:after="26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46"/>
        </w:rPr>
        <w:t>관련 수행 사례 · 토론과 교류</w:t>
      </w:r>
    </w:p>
    <w:p>
      <w:pPr>
        <w:keepNext/>
        <w:keepLines/>
        <w:widowControl/>
        <w:spacing w:line="420" w:lineRule="exact" w:before="160" w:after="10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28"/>
        </w:rPr>
        <w:t>MYSC Social Impact Chapter</w:t>
      </w:r>
    </w:p>
    <w:p>
      <w:pPr>
        <w:keepNext w:val="0"/>
        <w:keepLines/>
        <w:widowControl/>
        <w:spacing w:line="280" w:lineRule="exact" w:before="0" w:after="14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526075"/>
          <w:sz w:val="18"/>
        </w:rPr>
        <w:t>2024. 10. · 상상플래닛 1층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0" w:type="dxa"/>
        <w:tblCellMar>
          <w:top w:w="60" w:type="dxa"/>
          <w:left w:w="0" w:type="dxa"/>
          <w:bottom w:w="100" w:type="dxa"/>
          <w:right w:w="0" w:type="dxa"/>
        </w:tblCellMar>
        <w:tblBorders>
          <w:top w:val="nil" w:sz="3" w:color="CED5DF"/>
          <w:left w:val="nil" w:sz="3" w:color="CED5DF"/>
          <w:bottom w:val="nil" w:sz="3" w:color="CED5DF"/>
          <w:right w:val="nil" w:sz="3" w:color="CED5DF"/>
          <w:insideH w:val="nil" w:sz="3" w:color="CED5DF"/>
          <w:insideV w:val="nil" w:sz="3" w:color="CED5DF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vAlign w:val="top"/>
          </w:tcPr>
          <w:p>
            <w:pPr>
              <w:keepNext/>
              <w:spacing w:after="8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880000" cy="1919804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c-2024-hall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9198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/>
              <w:widowControl/>
              <w:spacing w:line="280" w:lineRule="exact" w:before="0" w:after="12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526075"/>
                <w:sz w:val="18"/>
              </w:rPr>
              <w:t>강연·패널토크가 열린 행사장</w:t>
            </w:r>
          </w:p>
        </w:tc>
        <w:tc>
          <w:tcPr>
            <w:tcW w:type="dxa" w:w="4819"/>
            <w:vAlign w:val="top"/>
          </w:tcPr>
          <w:p>
            <w:pPr>
              <w:keepNext w:val="0"/>
              <w:keepLines/>
              <w:widowControl/>
              <w:spacing w:line="360" w:lineRule="exact" w:before="0" w:after="14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2"/>
              </w:rPr>
              <w:t>키노트와 패널토크, 협력 사례 발표로 구성된 2024 SIC 프로그램입니다. 로컬을 주제로 한 강연과 토론, 임팩트·디자인 토크쇼가 이어졌습니다.</w:t>
            </w:r>
          </w:p>
          <w:p>
            <w:pPr>
              <w:keepNext w:val="0"/>
              <w:keepLines/>
              <w:widowControl/>
              <w:spacing w:line="360" w:lineRule="exact" w:before="0" w:after="14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2"/>
              </w:rPr>
              <w:t>협력 생태계 구축 사례를 공유하고, 세션 사이에는 참가자들이 교류하는 네트워킹 시간을 마련했습니다.</w:t>
            </w:r>
          </w:p>
        </w:tc>
      </w:tr>
    </w:tbl>
    <w:p>
      <w:pPr>
        <w:spacing w:before="0" w:after="0" w:line="283" w:lineRule="exact"/>
      </w:pPr>
      <w:r>
        <w:rPr>
          <w:rFonts w:ascii="나눔고딕" w:hAnsi="나눔고딕" w:eastAsia="나눔고딕" w:cs="나눔고딕"/>
          <w:b w:val="0"/>
          <w:color w:val="111722"/>
          <w:sz w:val="2"/>
        </w:rPr>
      </w:r>
    </w:p>
    <w:p>
      <w:pPr>
        <w:keepNext/>
        <w:keepLines/>
        <w:widowControl/>
        <w:spacing w:line="420" w:lineRule="exact" w:before="160" w:after="10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28"/>
        </w:rPr>
        <w:t>KT&amp;G 상상스타트업캠프 8기 피칭데이</w:t>
      </w:r>
    </w:p>
    <w:p>
      <w:pPr>
        <w:keepNext w:val="0"/>
        <w:keepLines/>
        <w:widowControl/>
        <w:spacing w:line="280" w:lineRule="exact" w:before="0" w:after="14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526075"/>
          <w:sz w:val="18"/>
        </w:rPr>
        <w:t>2024. 8.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0" w:type="dxa"/>
        <w:tblCellMar>
          <w:top w:w="60" w:type="dxa"/>
          <w:left w:w="0" w:type="dxa"/>
          <w:bottom w:w="100" w:type="dxa"/>
          <w:right w:w="0" w:type="dxa"/>
        </w:tblCellMar>
        <w:tblBorders>
          <w:top w:val="nil" w:sz="3" w:color="CED5DF"/>
          <w:left w:val="nil" w:sz="3" w:color="CED5DF"/>
          <w:bottom w:val="nil" w:sz="3" w:color="CED5DF"/>
          <w:right w:val="nil" w:sz="3" w:color="CED5DF"/>
          <w:insideH w:val="nil" w:sz="3" w:color="CED5DF"/>
          <w:insideV w:val="nil" w:sz="3" w:color="CED5DF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vAlign w:val="top"/>
          </w:tcPr>
          <w:p>
            <w:pPr>
              <w:keepNext/>
              <w:spacing w:after="8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880000" cy="1704805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tng-8-pitching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70480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/>
              <w:widowControl/>
              <w:spacing w:line="280" w:lineRule="exact" w:before="0" w:after="12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526075"/>
                <w:sz w:val="18"/>
              </w:rPr>
              <w:t>발표 무대와 심사·참가자 좌석</w:t>
            </w:r>
          </w:p>
        </w:tc>
        <w:tc>
          <w:tcPr>
            <w:tcW w:type="dxa" w:w="4819"/>
            <w:vAlign w:val="top"/>
          </w:tcPr>
          <w:p>
            <w:pPr>
              <w:keepNext w:val="0"/>
              <w:keepLines/>
              <w:widowControl/>
              <w:spacing w:line="360" w:lineRule="exact" w:before="0" w:after="14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2"/>
              </w:rPr>
              <w:t>Growth·Global 트랙 20개 팀이 IR 피칭에 참여한 데모데이로, 44명이 참석했습니다.</w:t>
            </w:r>
          </w:p>
          <w:p>
            <w:pPr>
              <w:keepNext w:val="0"/>
              <w:keepLines/>
              <w:widowControl/>
              <w:spacing w:line="360" w:lineRule="exact" w:before="0" w:after="14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2"/>
              </w:rPr>
              <w:t>투자전략 패널토크, 인도네시아 시장 진출 세션, 1:1 VC 밋업 2라운드와 시상식을 운영했습니다.</w:t>
            </w:r>
          </w:p>
        </w:tc>
      </w:tr>
    </w:tbl>
    <w:p>
      <w:pPr>
        <w:spacing w:before="0" w:after="0" w:line="283" w:lineRule="exact"/>
      </w:pPr>
      <w:r>
        <w:rPr>
          <w:rFonts w:ascii="나눔고딕" w:hAnsi="나눔고딕" w:eastAsia="나눔고딕" w:cs="나눔고딕"/>
          <w:b w:val="0"/>
          <w:color w:val="111722"/>
          <w:sz w:val="2"/>
        </w:rPr>
      </w:r>
    </w:p>
    <w:p>
      <w:pPr>
        <w:keepNext/>
        <w:keepLines/>
        <w:pageBreakBefore/>
        <w:widowControl/>
        <w:spacing w:line="640" w:lineRule="exact" w:before="0" w:after="26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46"/>
        </w:rPr>
        <w:t>관련 수행 사례 · 성과 발표와 전시</w:t>
      </w:r>
    </w:p>
    <w:p>
      <w:pPr>
        <w:keepNext/>
        <w:keepLines/>
        <w:widowControl/>
        <w:spacing w:line="420" w:lineRule="exact" w:before="160" w:after="10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28"/>
        </w:rPr>
        <w:t>2024 한국디자인진흥원 디자인-기술 협업 최종 언박싱데이</w:t>
      </w:r>
    </w:p>
    <w:p>
      <w:pPr>
        <w:keepNext w:val="0"/>
        <w:keepLines/>
        <w:widowControl/>
        <w:spacing w:line="280" w:lineRule="exact" w:before="0" w:after="14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526075"/>
          <w:sz w:val="18"/>
        </w:rPr>
        <w:t>2024. 12. 3. · DDP 디자인랩 3층 디자인홀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0" w:type="dxa"/>
        <w:tblCellMar>
          <w:top w:w="60" w:type="dxa"/>
          <w:left w:w="0" w:type="dxa"/>
          <w:bottom w:w="100" w:type="dxa"/>
          <w:right w:w="0" w:type="dxa"/>
        </w:tblCellMar>
        <w:tblBorders>
          <w:top w:val="nil" w:sz="3" w:color="CED5DF"/>
          <w:left w:val="nil" w:sz="3" w:color="CED5DF"/>
          <w:bottom w:val="nil" w:sz="3" w:color="CED5DF"/>
          <w:right w:val="nil" w:sz="3" w:color="CED5DF"/>
          <w:insideH w:val="nil" w:sz="3" w:color="CED5DF"/>
          <w:insideV w:val="nil" w:sz="3" w:color="CED5DF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vAlign w:val="top"/>
          </w:tcPr>
          <w:p>
            <w:pPr>
              <w:keepNext/>
              <w:spacing w:after="8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880000" cy="1619808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idp-2024-unboxing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61980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/>
              <w:widowControl/>
              <w:spacing w:line="280" w:lineRule="exact" w:before="0" w:after="12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526075"/>
                <w:sz w:val="18"/>
              </w:rPr>
              <w:t>디자인-기술 협업 성과 발표 현장</w:t>
            </w:r>
          </w:p>
        </w:tc>
        <w:tc>
          <w:tcPr>
            <w:tcW w:type="dxa" w:w="4819"/>
            <w:vAlign w:val="top"/>
          </w:tcPr>
          <w:p>
            <w:pPr>
              <w:keepNext w:val="0"/>
              <w:keepLines/>
              <w:widowControl/>
              <w:spacing w:line="360" w:lineRule="exact" w:before="0" w:after="14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2"/>
              </w:rPr>
              <w:t>디자인-기술 협업 성과를 소개하는 행사의 운영 기획과 공간 조성, 제작물과 현장 운영을 맡았습니다.</w:t>
            </w:r>
          </w:p>
          <w:p>
            <w:pPr>
              <w:keepNext w:val="0"/>
              <w:keepLines/>
              <w:widowControl/>
              <w:spacing w:line="360" w:lineRule="exact" w:before="0" w:after="14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2"/>
              </w:rPr>
              <w:t>일정과 공간 운영을 계획하고 큐시트·발표자료를 준비했습니다. 키비주얼과 응용 디자인, 전시부스와 안내물을 제작했습니다.</w:t>
            </w:r>
          </w:p>
        </w:tc>
      </w:tr>
    </w:tbl>
    <w:p>
      <w:pPr>
        <w:spacing w:before="0" w:after="0" w:line="283" w:lineRule="exact"/>
      </w:pPr>
      <w:r>
        <w:rPr>
          <w:rFonts w:ascii="나눔고딕" w:hAnsi="나눔고딕" w:eastAsia="나눔고딕" w:cs="나눔고딕"/>
          <w:b w:val="0"/>
          <w:color w:val="111722"/>
          <w:sz w:val="2"/>
        </w:rPr>
      </w:r>
    </w:p>
    <w:p>
      <w:pPr>
        <w:keepNext/>
        <w:keepLines/>
        <w:widowControl/>
        <w:spacing w:line="420" w:lineRule="exact" w:before="160" w:after="10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28"/>
        </w:rPr>
        <w:t>2024 전북창조경제혁신센터 투자로드쇼</w:t>
      </w:r>
    </w:p>
    <w:p>
      <w:pPr>
        <w:keepNext w:val="0"/>
        <w:keepLines/>
        <w:widowControl/>
        <w:spacing w:line="280" w:lineRule="exact" w:before="0" w:after="14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526075"/>
          <w:sz w:val="18"/>
        </w:rPr>
        <w:t>2024. 12. 5. · 로컬스티치 소공점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0" w:type="dxa"/>
        <w:tblCellMar>
          <w:top w:w="60" w:type="dxa"/>
          <w:left w:w="0" w:type="dxa"/>
          <w:bottom w:w="100" w:type="dxa"/>
          <w:right w:w="0" w:type="dxa"/>
        </w:tblCellMar>
        <w:tblBorders>
          <w:top w:val="nil" w:sz="3" w:color="CED5DF"/>
          <w:left w:val="nil" w:sz="3" w:color="CED5DF"/>
          <w:bottom w:val="nil" w:sz="3" w:color="CED5DF"/>
          <w:right w:val="nil" w:sz="3" w:color="CED5DF"/>
          <w:insideH w:val="nil" w:sz="3" w:color="CED5DF"/>
          <w:insideV w:val="nil" w:sz="3" w:color="CED5DF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vAlign w:val="top"/>
          </w:tcPr>
          <w:p>
            <w:pPr>
              <w:keepNext/>
              <w:spacing w:after="8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880000" cy="1707952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jeonbuk-2024-ir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7079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/>
              <w:widowControl/>
              <w:spacing w:line="280" w:lineRule="exact" w:before="0" w:after="12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526075"/>
                <w:sz w:val="18"/>
              </w:rPr>
              <w:t>IR 발표를 함께 듣는 투자로드쇼 현장</w:t>
            </w:r>
          </w:p>
        </w:tc>
        <w:tc>
          <w:tcPr>
            <w:tcW w:type="dxa" w:w="4819"/>
            <w:vAlign w:val="top"/>
          </w:tcPr>
          <w:p>
            <w:pPr>
              <w:keepNext w:val="0"/>
              <w:keepLines/>
              <w:widowControl/>
              <w:spacing w:line="360" w:lineRule="exact" w:before="0" w:after="14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2"/>
              </w:rPr>
              <w:t>J-curve 배치프로그램 2기와 센터 우수기업의 IR 발표, 기업·투자사 네트워킹으로 구성된 투자로드쇼입니다.</w:t>
            </w:r>
          </w:p>
          <w:p>
            <w:pPr>
              <w:keepNext w:val="0"/>
              <w:keepLines/>
              <w:widowControl/>
              <w:spacing w:line="360" w:lineRule="exact" w:before="0" w:after="14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2"/>
              </w:rPr>
              <w:t>J-curve 참여기업 발표에 이어 센터 우수기업이 사업을 소개했습니다. 발표 사이와 폐회 후에는 기업과 투자사가 교류하는 시간을 마련했습니다.</w:t>
            </w:r>
          </w:p>
        </w:tc>
      </w:tr>
    </w:tbl>
    <w:p>
      <w:pPr>
        <w:spacing w:before="0" w:after="0" w:line="283" w:lineRule="exact"/>
      </w:pPr>
      <w:r>
        <w:rPr>
          <w:rFonts w:ascii="나눔고딕" w:hAnsi="나눔고딕" w:eastAsia="나눔고딕" w:cs="나눔고딕"/>
          <w:b w:val="0"/>
          <w:color w:val="111722"/>
          <w:sz w:val="2"/>
        </w:rPr>
      </w:r>
    </w:p>
    <w:p>
      <w:pPr>
        <w:keepNext/>
        <w:keepLines/>
        <w:pageBreakBefore/>
        <w:widowControl/>
        <w:spacing w:line="640" w:lineRule="exact" w:before="0" w:after="26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46"/>
        </w:rPr>
        <w:t>관련 수행 사례 · 프로그램 구성</w:t>
      </w:r>
    </w:p>
    <w:p>
      <w:pPr>
        <w:keepNext/>
        <w:keepLines/>
        <w:widowControl/>
        <w:spacing w:line="420" w:lineRule="exact" w:before="160" w:after="14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28"/>
        </w:rPr>
        <w:t>메트라이프 인클루전 플러스 8.0 스테이지데이</w:t>
      </w:r>
    </w:p>
    <w:p>
      <w:pPr>
        <w:keepNext w:val="0"/>
        <w:keepLines/>
        <w:widowControl/>
        <w:spacing w:line="28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526075"/>
          <w:sz w:val="18"/>
        </w:rPr>
        <w:t>2025. 11. 6. · 서울 오크우드 프리미어 코엑스 센터</w:t>
      </w:r>
    </w:p>
    <w:p>
      <w:pPr>
        <w:keepNext w:val="0"/>
        <w:keepLines/>
        <w:widowControl/>
        <w:spacing w:line="36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111722"/>
          <w:sz w:val="22"/>
        </w:rPr>
        <w:t>참여기업 피칭과 투자자 밋업, 공연·시상·만찬으로 이어지는 행사를 기획하고 운영했습니다.</w:t>
      </w:r>
    </w:p>
    <w:p>
      <w:pPr>
        <w:keepNext w:val="0"/>
        <w:keepLines/>
        <w:widowControl/>
        <w:spacing w:line="36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111722"/>
          <w:sz w:val="22"/>
        </w:rPr>
        <w:t>프로그램별 공간과 시간표를 구성하고, 기업 소개월·안내물·무대를 제작했습니다. 운영계획과 큐시트, 공간 배치도로 행사 흐름을 정리하고 현장 구성과 프로그램 운영 내용을 결과보고서에 담았습니다.</w:t>
      </w:r>
    </w:p>
    <w:p>
      <w:pPr>
        <w:keepNext w:val="0"/>
        <w:keepLines/>
        <w:widowControl/>
        <w:spacing w:line="28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526075"/>
          <w:sz w:val="18"/>
        </w:rPr>
        <w:t>주최 메트라이프 · 주관·의뢰 MYSC(엠와이소셜컴퍼니)</w:t>
      </w:r>
    </w:p>
    <w:p>
      <w:pPr>
        <w:spacing w:before="0" w:after="0" w:line="454" w:lineRule="exact"/>
      </w:pPr>
      <w:r>
        <w:rPr>
          <w:rFonts w:ascii="나눔고딕" w:hAnsi="나눔고딕" w:eastAsia="나눔고딕" w:cs="나눔고딕"/>
          <w:b w:val="0"/>
          <w:color w:val="111722"/>
          <w:sz w:val="2"/>
        </w:rPr>
      </w:r>
    </w:p>
    <w:p>
      <w:pPr>
        <w:keepNext/>
        <w:keepLines/>
        <w:widowControl/>
        <w:spacing w:line="420" w:lineRule="exact" w:before="120" w:after="14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28"/>
        </w:rPr>
        <w:t>문의하기</w:t>
      </w:r>
    </w:p>
    <w:p>
      <w:pPr>
        <w:keepNext w:val="0"/>
        <w:keepLines/>
        <w:widowControl/>
        <w:spacing w:line="360" w:lineRule="exact" w:before="0" w:after="10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111722"/>
          <w:sz w:val="22"/>
        </w:rPr>
        <w:t>계획 중인 행사를 편하게 알려주세요. 필요한 범위부터 함께 검토하겠습니다.</w:t>
      </w:r>
    </w:p>
    <w:p>
      <w:pPr>
        <w:keepNext w:val="0"/>
        <w:keepLines/>
        <w:widowControl/>
        <w:spacing w:line="360" w:lineRule="exact" w:before="0" w:after="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111722"/>
          <w:sz w:val="22"/>
        </w:rPr>
        <w:t>pd@epicstage.co.kr  |  031-997-3747</w:t>
      </w:r>
    </w:p>
    <w:p>
      <w:pPr>
        <w:keepNext w:val="0"/>
        <w:keepLines/>
        <w:widowControl/>
        <w:spacing w:line="280" w:lineRule="exact" w:before="0" w:after="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526075"/>
          <w:sz w:val="18"/>
        </w:rPr>
        <w:t>www.epicstage.co.kr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814" w:right="1134" w:bottom="1587" w:left="1134" w:header="692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  <w:spacing w:before="0" w:after="0" w:line="240" w:lineRule="exact"/>
      <w:pBdr>
        <w:top w:val="single" w:sz="3" w:color="CED5DF" w:space="10"/>
      </w:pBdr>
    </w:pPr>
    <w:r>
      <w:rPr>
        <w:rFonts w:ascii="나눔고딕" w:hAnsi="나눔고딕" w:eastAsia="나눔고딕" w:cs="나눔고딕"/>
        <w:b w:val="0"/>
        <w:color w:val="526075"/>
        <w:sz w:val="16"/>
      </w:rPr>
      <w:t>2026. 9. 8. · v2.0</w:t>
      <w:tab/>
    </w:r>
    <w:fldSimple w:instr="PAGE">
      <w:r>
        <w:rPr>
          <w:rFonts w:ascii="나눔고딕" w:hAnsi="나눔고딕" w:eastAsia="나눔고딕"/>
          <w:sz w:val="16"/>
          <w:color w:val="526075"/>
        </w:rPr>
        <w:t>1</w:t>
      </w:r>
    </w:fldSimple>
    <w:r>
      <w:rPr>
        <w:rFonts w:ascii="나눔고딕" w:hAnsi="나눔고딕" w:eastAsia="나눔고딕" w:cs="나눔고딕"/>
        <w:b w:val="0"/>
        <w:color w:val="526075"/>
        <w:sz w:val="16"/>
      </w:rPr>
      <w:t xml:space="preserve"> / 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  <w:spacing w:after="0" w:line="320" w:lineRule="exact"/>
      <w:pBdr>
        <w:bottom w:val="single" w:sz="8" w:color="193D8D" w:space="10"/>
      </w:pBdr>
    </w:pPr>
    <w:r>
      <w:rPr>
        <w:rFonts w:ascii="나눔고딕" w:hAnsi="나눔고딕" w:eastAsia="나눔고딕" w:cs="나눔고딕"/>
        <w:b/>
        <w:color w:val="111722"/>
        <w:sz w:val="24"/>
      </w:rPr>
      <w:t>주식회사 에픽스테이지</w:t>
    </w:r>
    <w:r>
      <w:rPr>
        <w:rFonts w:ascii="나눔고딕" w:hAnsi="나눔고딕" w:eastAsia="나눔고딕" w:cs="나눔고딕"/>
        <w:b w:val="0"/>
        <w:color w:val="193D8D"/>
        <w:sz w:val="18"/>
      </w:rPr>
      <w:tab/>
      <w:t>서비스 제안서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doNotUseHTMLParagraphAutoSpacing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60" w:lineRule="exact"/>
    </w:pPr>
    <w:rPr>
      <w:rFonts w:ascii="나눔고딕" w:hAnsi="나눔고딕"/>
      <w:sz w:val="22"/>
      <w:lang w:val="ko-KR"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스타트업 이벤트 운영 제안서</dc:title>
  <dc:subject>스타트업 행사 프로그램, 무대·디자인·제작, 자체 개발 운영 솔루션과 수행 사례</dc:subject>
  <dc:creator>주식회사 에픽스테이지</dc:creator>
  <cp:keywords>에픽스테이지, 서비스 제안서</cp:keywords>
  <dc:description/>
  <cp:lastModifiedBy>주식회사 에픽스테이지</cp:lastModifiedBy>
  <cp:revision>2</cp:revision>
  <dcterms:created xsi:type="dcterms:W3CDTF">2026-09-07T20:39:45Z</dcterms:created>
  <dcterms:modified xsi:type="dcterms:W3CDTF">2026-09-07T21:06:59Z</dcterms:modified>
  <cp:category/>
</cp:coreProperties>
</file>